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559"/>
        <w:gridCol w:w="1559"/>
        <w:gridCol w:w="1560"/>
        <w:gridCol w:w="2268"/>
        <w:gridCol w:w="1701"/>
        <w:gridCol w:w="3260"/>
      </w:tblGrid>
      <w:tr w:rsidR="007E6C12" w14:paraId="53A1D885" w14:textId="77777777" w:rsidTr="007E6C12">
        <w:trPr>
          <w:trHeight w:val="426"/>
          <w:tblHeader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</w:tcPr>
          <w:p w14:paraId="53A1D884" w14:textId="6A6EF95F" w:rsidR="007E6C12" w:rsidRPr="007E6C12" w:rsidRDefault="007E6C12" w:rsidP="007E6C1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_Toc354135563"/>
            <w:r w:rsidRPr="007E6C12">
              <w:rPr>
                <w:b/>
                <w:sz w:val="24"/>
              </w:rPr>
              <w:t xml:space="preserve">Plant and Equipment </w:t>
            </w:r>
            <w:r w:rsidR="005860C1">
              <w:rPr>
                <w:b/>
                <w:sz w:val="24"/>
              </w:rPr>
              <w:t xml:space="preserve">Health and Safety </w:t>
            </w:r>
            <w:r w:rsidRPr="007E6C12">
              <w:rPr>
                <w:b/>
                <w:sz w:val="24"/>
              </w:rPr>
              <w:t>Risk Assessment Form</w:t>
            </w:r>
            <w:bookmarkEnd w:id="0"/>
          </w:p>
        </w:tc>
      </w:tr>
      <w:tr w:rsidR="007E6C12" w:rsidRPr="00364D85" w14:paraId="53A1D88E" w14:textId="77777777" w:rsidTr="007E6C12">
        <w:tblPrEx>
          <w:shd w:val="clear" w:color="auto" w:fill="auto"/>
        </w:tblPrEx>
        <w:trPr>
          <w:trHeight w:val="429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86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 w:rsidRPr="00364D85">
              <w:rPr>
                <w:rFonts w:cs="Arial"/>
                <w:b/>
                <w:sz w:val="16"/>
                <w:szCs w:val="16"/>
              </w:rPr>
              <w:t>Risk Assessment Number: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87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88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 w:rsidRPr="00364D85">
              <w:rPr>
                <w:rFonts w:cs="Arial"/>
                <w:b/>
                <w:sz w:val="16"/>
                <w:szCs w:val="16"/>
              </w:rPr>
              <w:t>Date Assessed: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89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8A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Review 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8B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8C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Location / </w:t>
            </w:r>
            <w:r w:rsidRPr="00364D85">
              <w:rPr>
                <w:rFonts w:cs="Arial"/>
                <w:b/>
                <w:sz w:val="16"/>
                <w:szCs w:val="16"/>
              </w:rPr>
              <w:t>Workplace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8D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</w:tr>
      <w:tr w:rsidR="007E6C12" w:rsidRPr="00364D85" w14:paraId="53A1D893" w14:textId="77777777" w:rsidTr="007E6C12">
        <w:tblPrEx>
          <w:shd w:val="clear" w:color="auto" w:fill="auto"/>
        </w:tblPrEx>
        <w:trPr>
          <w:trHeight w:val="59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8F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Process/ Activity/ Plant and Equipment being Risk Assessed: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90" w14:textId="77777777" w:rsidR="007E6C12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91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Reason for Risk Assessment: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92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</w:tr>
      <w:tr w:rsidR="007E6C12" w:rsidRPr="00364D85" w14:paraId="53A1D898" w14:textId="77777777" w:rsidTr="007E6C12">
        <w:tblPrEx>
          <w:shd w:val="clear" w:color="auto" w:fill="auto"/>
        </w:tblPrEx>
        <w:trPr>
          <w:trHeight w:val="59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94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Risk Assessment Team Members Names &amp; Titles: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95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96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Workers Consulted Names &amp; Titles: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97" w14:textId="77777777" w:rsidR="007E6C12" w:rsidRPr="00364D85" w:rsidRDefault="007E6C12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</w:tr>
      <w:tr w:rsidR="00856E23" w:rsidRPr="00364D85" w14:paraId="53A1D89C" w14:textId="77777777" w:rsidTr="00856E23">
        <w:tblPrEx>
          <w:shd w:val="clear" w:color="auto" w:fill="auto"/>
        </w:tblPrEx>
        <w:trPr>
          <w:trHeight w:val="59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1D899" w14:textId="77777777" w:rsidR="00856E23" w:rsidRDefault="00856E23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Other available, relevant industry information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9A" w14:textId="77777777" w:rsidR="00856E23" w:rsidRPr="00364D85" w:rsidRDefault="00856E23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89B" w14:textId="77777777" w:rsidR="00856E23" w:rsidRPr="00364D85" w:rsidRDefault="00856E23" w:rsidP="0079359C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3A1D89D" w14:textId="77777777" w:rsidR="003D350D" w:rsidRDefault="003D350D" w:rsidP="003D350D"/>
    <w:p w14:paraId="53A1D89E" w14:textId="77777777" w:rsidR="003D350D" w:rsidRDefault="003D350D" w:rsidP="003D350D">
      <w:pPr>
        <w:rPr>
          <w:b/>
        </w:rPr>
      </w:pPr>
      <w:r>
        <w:rPr>
          <w:b/>
        </w:rPr>
        <w:t>Instructions:</w:t>
      </w:r>
    </w:p>
    <w:p w14:paraId="53A1D89F" w14:textId="47DC2B27" w:rsidR="003D350D" w:rsidRDefault="003D350D" w:rsidP="003D350D">
      <w:bookmarkStart w:id="1" w:name="_Toc354134752"/>
      <w:r>
        <w:t xml:space="preserve">This Risk Assessment form must be used in </w:t>
      </w:r>
      <w:bookmarkEnd w:id="1"/>
      <w:r w:rsidR="007E6C12">
        <w:t>conjunction</w:t>
      </w:r>
      <w:r w:rsidR="007E6C12" w:rsidRPr="008A7232">
        <w:t xml:space="preserve"> </w:t>
      </w:r>
      <w:r w:rsidR="007E6C12">
        <w:t xml:space="preserve">with the Risk Matrix </w:t>
      </w:r>
      <w:r w:rsidR="000C3404">
        <w:t xml:space="preserve">contained in HSG 3.1 Health and Safety Risk Management. Note: </w:t>
      </w:r>
      <w:r w:rsidR="000C3404" w:rsidRPr="000C3404">
        <w:t xml:space="preserve">* - For implementation of </w:t>
      </w:r>
      <w:proofErr w:type="gramStart"/>
      <w:r w:rsidR="000C3404" w:rsidRPr="000C3404">
        <w:t>controls,  *</w:t>
      </w:r>
      <w:proofErr w:type="gramEnd"/>
      <w:r w:rsidR="000C3404" w:rsidRPr="000C3404">
        <w:t>* - Assessed after proposed controls are implemented</w:t>
      </w:r>
      <w:r w:rsidR="000C3404">
        <w:t xml:space="preserve">. </w:t>
      </w:r>
    </w:p>
    <w:tbl>
      <w:tblPr>
        <w:tblW w:w="15309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264"/>
        <w:gridCol w:w="2000"/>
        <w:gridCol w:w="708"/>
        <w:gridCol w:w="2669"/>
        <w:gridCol w:w="850"/>
        <w:gridCol w:w="1443"/>
        <w:gridCol w:w="1134"/>
        <w:gridCol w:w="1134"/>
        <w:gridCol w:w="1275"/>
      </w:tblGrid>
      <w:tr w:rsidR="00985DB7" w:rsidRPr="00CE2BD1" w14:paraId="53A1D8B4" w14:textId="77777777" w:rsidTr="00985DB7">
        <w:trPr>
          <w:trHeight w:val="1020"/>
          <w:tblHeader/>
        </w:trPr>
        <w:tc>
          <w:tcPr>
            <w:tcW w:w="183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0" w14:textId="77777777" w:rsidR="00985DB7" w:rsidRPr="00CE2BD1" w:rsidRDefault="00985DB7" w:rsidP="00CE2BD1">
            <w:pPr>
              <w:spacing w:before="40" w:after="10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Hazard Check List Item</w:t>
            </w:r>
          </w:p>
          <w:p w14:paraId="53A1D8A1" w14:textId="77777777" w:rsidR="00985DB7" w:rsidRPr="00CE2BD1" w:rsidRDefault="00985DB7" w:rsidP="00CE2BD1">
            <w:pPr>
              <w:spacing w:before="40" w:after="10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</w:p>
        </w:tc>
        <w:tc>
          <w:tcPr>
            <w:tcW w:w="226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2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Hazard Description</w:t>
            </w:r>
          </w:p>
          <w:p w14:paraId="53A1D8A3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(Insert photo of each hazard)</w:t>
            </w:r>
          </w:p>
        </w:tc>
        <w:tc>
          <w:tcPr>
            <w:tcW w:w="200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4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Existing Controls</w:t>
            </w:r>
          </w:p>
        </w:tc>
        <w:tc>
          <w:tcPr>
            <w:tcW w:w="7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5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Risk Score</w:t>
            </w:r>
          </w:p>
        </w:tc>
        <w:tc>
          <w:tcPr>
            <w:tcW w:w="26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6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Proposed Controls</w:t>
            </w:r>
          </w:p>
        </w:tc>
        <w:tc>
          <w:tcPr>
            <w:tcW w:w="8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7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Control Type</w:t>
            </w:r>
          </w:p>
          <w:p w14:paraId="53A1D8A8" w14:textId="77777777" w:rsidR="00985DB7" w:rsidRPr="00CE2BD1" w:rsidRDefault="00985DB7" w:rsidP="00CE2BD1">
            <w:pPr>
              <w:spacing w:before="40" w:after="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</w:p>
          <w:p w14:paraId="53A1D8A9" w14:textId="77777777" w:rsidR="00985DB7" w:rsidRPr="00CE2BD1" w:rsidRDefault="00985DB7" w:rsidP="00CE2BD1">
            <w:pPr>
              <w:spacing w:before="40" w:after="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A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Who</w:t>
            </w:r>
          </w:p>
          <w:p w14:paraId="53A1D8AB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AF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Work Order No.  if Applicable</w:t>
            </w:r>
            <w:r w:rsidRPr="0008220F">
              <w:rPr>
                <w:rFonts w:cs="Arial"/>
                <w:b/>
                <w:color w:val="FFFFFF"/>
                <w:sz w:val="14"/>
                <w:szCs w:val="18"/>
              </w:rPr>
              <w:t xml:space="preserve"> *</w:t>
            </w:r>
          </w:p>
          <w:p w14:paraId="53A1D8B0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B1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Completion Date</w:t>
            </w:r>
          </w:p>
        </w:tc>
        <w:tc>
          <w:tcPr>
            <w:tcW w:w="12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7365D"/>
          </w:tcPr>
          <w:p w14:paraId="53A1D8B2" w14:textId="77777777" w:rsidR="00985DB7" w:rsidRPr="00CE2BD1" w:rsidRDefault="00985DB7" w:rsidP="007C4E04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 xml:space="preserve">Residual Risk Score </w:t>
            </w:r>
            <w:r>
              <w:rPr>
                <w:rFonts w:cs="Arial"/>
                <w:b/>
                <w:color w:val="FFFFFF"/>
                <w:sz w:val="14"/>
                <w:szCs w:val="18"/>
              </w:rPr>
              <w:t>–</w:t>
            </w: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>Final</w:t>
            </w:r>
            <w:r>
              <w:rPr>
                <w:rFonts w:cs="Arial"/>
                <w:b/>
                <w:color w:val="FFFFFF"/>
                <w:sz w:val="14"/>
                <w:szCs w:val="18"/>
              </w:rPr>
              <w:t xml:space="preserve"> </w:t>
            </w:r>
            <w:r w:rsidRPr="007C4E04">
              <w:rPr>
                <w:rFonts w:cs="Arial"/>
                <w:b/>
                <w:sz w:val="14"/>
                <w:szCs w:val="18"/>
              </w:rPr>
              <w:t>RA</w:t>
            </w:r>
            <w:r w:rsidRPr="00CE2BD1">
              <w:rPr>
                <w:rFonts w:cs="Arial"/>
                <w:b/>
                <w:color w:val="FFFFFF"/>
                <w:sz w:val="14"/>
                <w:szCs w:val="18"/>
              </w:rPr>
              <w:t xml:space="preserve"> </w:t>
            </w:r>
            <w:r>
              <w:rPr>
                <w:rFonts w:cs="Arial"/>
                <w:b/>
                <w:color w:val="FFFFFF"/>
                <w:sz w:val="14"/>
                <w:szCs w:val="18"/>
              </w:rPr>
              <w:t>**</w:t>
            </w:r>
          </w:p>
          <w:p w14:paraId="53A1D8B3" w14:textId="77777777" w:rsidR="00985DB7" w:rsidRPr="00CE2BD1" w:rsidRDefault="00985DB7" w:rsidP="00CE2BD1">
            <w:pPr>
              <w:spacing w:before="40"/>
              <w:jc w:val="center"/>
              <w:rPr>
                <w:rFonts w:cs="Arial"/>
                <w:b/>
                <w:color w:val="FFFFFF"/>
                <w:sz w:val="14"/>
                <w:szCs w:val="18"/>
              </w:rPr>
            </w:pPr>
          </w:p>
        </w:tc>
      </w:tr>
      <w:tr w:rsidR="00985DB7" w:rsidRPr="00CE2BD1" w14:paraId="53A1D8C2" w14:textId="77777777" w:rsidTr="00985DB7">
        <w:trPr>
          <w:trHeight w:val="646"/>
        </w:trPr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7" w14:textId="77777777" w:rsidR="00985DB7" w:rsidRPr="00CE2BD1" w:rsidRDefault="00985DB7" w:rsidP="00665400">
            <w:pPr>
              <w:pStyle w:val="msolistparagraph0"/>
              <w:spacing w:before="60" w:after="6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Hair, clothing, jewellery, cleaning or other material.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8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9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A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B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C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D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BF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0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1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8D0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5" w14:textId="77777777" w:rsidR="00985DB7" w:rsidRPr="00CE2BD1" w:rsidRDefault="00985DB7" w:rsidP="00665400">
            <w:pPr>
              <w:pStyle w:val="msolistparagraph0"/>
              <w:spacing w:before="60" w:after="6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Material falling off the plant, unexpected movement.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6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7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8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9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A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B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D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E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CF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8DE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3" w14:textId="77777777" w:rsidR="00985DB7" w:rsidRPr="00CE2BD1" w:rsidRDefault="00985DB7" w:rsidP="00665400">
            <w:pPr>
              <w:pStyle w:val="msolistparagraph0"/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Sharp edges, flying objects or guillotine parts.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4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5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6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81CB5F" w14:textId="77777777" w:rsidR="00985DB7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  <w:p w14:paraId="563B9580" w14:textId="77777777" w:rsidR="00985DB7" w:rsidRPr="00250B0B" w:rsidRDefault="00985DB7" w:rsidP="00665400">
            <w:pPr>
              <w:spacing w:before="100" w:beforeAutospacing="1" w:after="100" w:afterAutospacing="1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  <w:p w14:paraId="169B5EEA" w14:textId="77777777" w:rsidR="00985DB7" w:rsidRDefault="00985DB7" w:rsidP="00665400">
            <w:pPr>
              <w:spacing w:before="100" w:beforeAutospacing="1" w:after="100" w:afterAutospacing="1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  <w:p w14:paraId="53A1D8D7" w14:textId="77777777" w:rsidR="00985DB7" w:rsidRPr="00250B0B" w:rsidRDefault="00985DB7" w:rsidP="00665400">
            <w:pPr>
              <w:spacing w:before="100" w:beforeAutospacing="1" w:after="100" w:afterAutospacing="1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8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9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B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C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DD" w14:textId="77777777" w:rsidR="00985DB7" w:rsidRPr="00CE2BD1" w:rsidRDefault="00985DB7" w:rsidP="00665400">
            <w:pPr>
              <w:spacing w:before="100" w:beforeAutospacing="1" w:after="100" w:afterAutospacing="1"/>
              <w:ind w:left="142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8EC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1" w14:textId="77777777" w:rsidR="00985DB7" w:rsidRPr="00CE2BD1" w:rsidRDefault="00985DB7" w:rsidP="00665400">
            <w:pPr>
              <w:pStyle w:val="msolistparagraph0"/>
              <w:spacing w:after="12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Between two parts of the plant or work piece.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2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3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4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5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6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7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9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A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B" w14:textId="77777777" w:rsidR="00985DB7" w:rsidRPr="00CE2BD1" w:rsidRDefault="00985DB7" w:rsidP="00665400">
            <w:pPr>
              <w:ind w:left="142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8FA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EF" w14:textId="77777777" w:rsidR="00985DB7" w:rsidRPr="00CE2BD1" w:rsidRDefault="00985DB7" w:rsidP="001E7692">
            <w:pPr>
              <w:pStyle w:val="msolistparagraph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lastRenderedPageBreak/>
              <w:t>Contact burns from hot or cold surfaces or parts.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0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1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2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3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4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5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7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8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9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08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D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Moving parts, ejection of objects or plant movement.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E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8FF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0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1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2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3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5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6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7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16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B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Injury from plant failure or misuse (hydraulics etc.).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C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D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E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0F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0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1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3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4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5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25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9" w14:textId="2323B9EB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Faulty cables, switches, overloaded circuits, water.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A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  <w:p w14:paraId="53A1D91B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C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D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E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1F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0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2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3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4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31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6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Poor isolation, interlock and emergency devices in reach.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7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8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9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A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B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C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E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2F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D930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3D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2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Are all electrical components intrinsically safe?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3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4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5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6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7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8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A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B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3C" w14:textId="77777777" w:rsidR="00985DB7" w:rsidRPr="00CE2BD1" w:rsidRDefault="00985DB7" w:rsidP="00665400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4B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0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From gases, vapours, liquids, dust or substances.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1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2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3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4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5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6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8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9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A" w14:textId="77777777" w:rsidR="00985DB7" w:rsidRPr="00CE2BD1" w:rsidRDefault="00985DB7" w:rsidP="00665400">
            <w:pPr>
              <w:ind w:left="460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59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E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Uneven, slippery and steep surfaces, poor housekeeping.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4F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0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1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2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3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4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6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7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8" w14:textId="77777777" w:rsidR="00985DB7" w:rsidRPr="00CE2BD1" w:rsidRDefault="00985DB7" w:rsidP="00665400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65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A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Holes, gaps and heights unprotected.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B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C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D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E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5F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0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2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3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4" w14:textId="77777777" w:rsidR="00985DB7" w:rsidRPr="00CE2BD1" w:rsidRDefault="00985DB7" w:rsidP="001E7692">
            <w:pPr>
              <w:spacing w:before="60" w:after="60"/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73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8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Satisfactory, proper protection offered.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9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A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B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C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D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6E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0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1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2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81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6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lastRenderedPageBreak/>
              <w:t>Adequate and correctly placed for good vision.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7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8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9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A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B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C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E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7F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0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8F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4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Meets Australian Standards, offers protection from injury.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5" w14:textId="77777777" w:rsidR="00985DB7" w:rsidRPr="00CE2BD1" w:rsidRDefault="00985DB7" w:rsidP="001E7692">
            <w:pPr>
              <w:ind w:left="100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6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7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8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9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A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C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D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8E" w14:textId="77777777" w:rsidR="00985DB7" w:rsidRPr="00CE2BD1" w:rsidRDefault="00985DB7" w:rsidP="001E7692">
            <w:pPr>
              <w:ind w:left="142"/>
              <w:rPr>
                <w:rFonts w:cs="Arial"/>
                <w:b/>
                <w:sz w:val="18"/>
                <w:szCs w:val="18"/>
              </w:rPr>
            </w:pPr>
          </w:p>
        </w:tc>
      </w:tr>
      <w:tr w:rsidR="00985DB7" w:rsidRPr="00CE2BD1" w14:paraId="53A1D99D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2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Equipment regularly serviced, inspected and repaired.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3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4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5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6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7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8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A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B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9C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AB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0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Used by, trained, ticketed, licensed and competent staff.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1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2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3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4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5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6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8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9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A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B9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E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Good working order, serviced and signage in place.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AF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0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1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2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3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4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6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7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8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  <w:tr w:rsidR="00985DB7" w:rsidRPr="00CE2BD1" w14:paraId="53A1D9C7" w14:textId="77777777" w:rsidTr="00985DB7"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C" w14:textId="77777777" w:rsidR="00985DB7" w:rsidRPr="00CE2BD1" w:rsidRDefault="00985DB7" w:rsidP="001E7692">
            <w:pPr>
              <w:pStyle w:val="msolistparagraph0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E2BD1">
              <w:rPr>
                <w:rFonts w:ascii="Arial" w:hAnsi="Arial" w:cs="Arial"/>
                <w:sz w:val="18"/>
                <w:szCs w:val="18"/>
              </w:rPr>
              <w:t>Signage in place, access from general entry denied (locks etc.)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D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E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BF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C0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C1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C2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C4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C5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1D9C6" w14:textId="77777777" w:rsidR="00985DB7" w:rsidRPr="00CE2BD1" w:rsidRDefault="00985DB7" w:rsidP="001E7692">
            <w:pPr>
              <w:ind w:left="142"/>
              <w:rPr>
                <w:rFonts w:cs="Arial"/>
                <w:sz w:val="18"/>
                <w:szCs w:val="18"/>
              </w:rPr>
            </w:pPr>
          </w:p>
        </w:tc>
      </w:tr>
    </w:tbl>
    <w:p w14:paraId="53A1D9C8" w14:textId="77777777" w:rsidR="007E6C12" w:rsidRPr="001E7692" w:rsidRDefault="007E6C12" w:rsidP="001E7692"/>
    <w:tbl>
      <w:tblPr>
        <w:tblpPr w:leftFromText="180" w:rightFromText="180" w:vertAnchor="text" w:horzAnchor="margin" w:tblpX="468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10886"/>
      </w:tblGrid>
      <w:tr w:rsidR="006E1055" w:rsidRPr="001E7692" w14:paraId="3B47D370" w14:textId="77777777" w:rsidTr="003C505B">
        <w:trPr>
          <w:trHeight w:hRule="exact" w:val="567"/>
        </w:trPr>
        <w:tc>
          <w:tcPr>
            <w:tcW w:w="14425" w:type="dxa"/>
            <w:gridSpan w:val="2"/>
            <w:shd w:val="clear" w:color="auto" w:fill="3366FF"/>
          </w:tcPr>
          <w:p w14:paraId="5B2271DF" w14:textId="00B50AFA" w:rsidR="006E1055" w:rsidRPr="001E7692" w:rsidRDefault="006E1055" w:rsidP="001E7692">
            <w:pPr>
              <w:pStyle w:val="Header"/>
              <w:spacing w:before="60" w:after="0"/>
              <w:rPr>
                <w:color w:val="FFFFFF"/>
              </w:rPr>
            </w:pPr>
            <w:r w:rsidRPr="001E7692">
              <w:rPr>
                <w:color w:val="FFFFFF"/>
              </w:rPr>
              <w:t xml:space="preserve">Summary of </w:t>
            </w:r>
            <w:r w:rsidR="001E7692">
              <w:rPr>
                <w:color w:val="FFFFFF"/>
              </w:rPr>
              <w:t>r</w:t>
            </w:r>
            <w:r w:rsidRPr="001E7692">
              <w:rPr>
                <w:color w:val="FFFFFF"/>
              </w:rPr>
              <w:t>equirements based on Risk Assessment</w:t>
            </w:r>
          </w:p>
          <w:p w14:paraId="53774E8E" w14:textId="77777777" w:rsidR="006E1055" w:rsidRPr="001E7692" w:rsidRDefault="006E1055" w:rsidP="001E7692">
            <w:pPr>
              <w:spacing w:before="60" w:after="0"/>
              <w:rPr>
                <w:color w:val="FFFFFF"/>
              </w:rPr>
            </w:pPr>
          </w:p>
          <w:p w14:paraId="230D6F8F" w14:textId="77777777" w:rsidR="006E1055" w:rsidRPr="001E7692" w:rsidRDefault="006E1055" w:rsidP="001E7692">
            <w:pPr>
              <w:spacing w:before="60" w:after="0"/>
              <w:rPr>
                <w:color w:val="FFFFFF"/>
              </w:rPr>
            </w:pPr>
          </w:p>
          <w:p w14:paraId="557D8FD9" w14:textId="77777777" w:rsidR="006E1055" w:rsidRPr="001E7692" w:rsidRDefault="006E1055" w:rsidP="001E7692">
            <w:pPr>
              <w:spacing w:before="60" w:after="0"/>
              <w:rPr>
                <w:color w:val="FFFFFF"/>
              </w:rPr>
            </w:pPr>
          </w:p>
          <w:p w14:paraId="4D045BF0" w14:textId="77777777" w:rsidR="006E1055" w:rsidRPr="001E7692" w:rsidRDefault="006E1055" w:rsidP="001E7692">
            <w:pPr>
              <w:pStyle w:val="Header"/>
              <w:spacing w:before="60" w:after="0"/>
              <w:rPr>
                <w:color w:val="FFFFFF"/>
              </w:rPr>
            </w:pPr>
          </w:p>
        </w:tc>
      </w:tr>
      <w:tr w:rsidR="006E1055" w:rsidRPr="001E7692" w14:paraId="754A71AB" w14:textId="77777777" w:rsidTr="001E7692">
        <w:trPr>
          <w:trHeight w:hRule="exact" w:val="440"/>
        </w:trPr>
        <w:tc>
          <w:tcPr>
            <w:tcW w:w="3539" w:type="dxa"/>
          </w:tcPr>
          <w:p w14:paraId="4D8753F1" w14:textId="77777777" w:rsidR="006E1055" w:rsidRPr="001E7692" w:rsidRDefault="006E1055" w:rsidP="001E7692">
            <w:pPr>
              <w:pStyle w:val="Header"/>
              <w:spacing w:after="0"/>
            </w:pPr>
            <w:r w:rsidRPr="001E7692">
              <w:t>Personal Protective Equipment</w:t>
            </w:r>
          </w:p>
        </w:tc>
        <w:tc>
          <w:tcPr>
            <w:tcW w:w="10886" w:type="dxa"/>
          </w:tcPr>
          <w:p w14:paraId="5BAC1FBD" w14:textId="77777777" w:rsidR="006E1055" w:rsidRPr="001E7692" w:rsidRDefault="006E1055" w:rsidP="001E7692">
            <w:pPr>
              <w:pStyle w:val="Header"/>
              <w:spacing w:after="0"/>
            </w:pPr>
          </w:p>
        </w:tc>
      </w:tr>
      <w:tr w:rsidR="006E1055" w:rsidRPr="001E7692" w14:paraId="0DE55EDB" w14:textId="77777777" w:rsidTr="001E7692">
        <w:trPr>
          <w:trHeight w:hRule="exact" w:val="588"/>
        </w:trPr>
        <w:tc>
          <w:tcPr>
            <w:tcW w:w="3539" w:type="dxa"/>
          </w:tcPr>
          <w:p w14:paraId="43F7AF6C" w14:textId="77777777" w:rsidR="006E1055" w:rsidRPr="001E7692" w:rsidRDefault="006E1055" w:rsidP="001E7692">
            <w:pPr>
              <w:pStyle w:val="Header"/>
              <w:spacing w:after="0"/>
            </w:pPr>
            <w:r w:rsidRPr="001E7692">
              <w:t>Other Equipment including inspection and maintenance requirements</w:t>
            </w:r>
          </w:p>
        </w:tc>
        <w:tc>
          <w:tcPr>
            <w:tcW w:w="10886" w:type="dxa"/>
          </w:tcPr>
          <w:p w14:paraId="10119748" w14:textId="77777777" w:rsidR="006E1055" w:rsidRPr="001E7692" w:rsidRDefault="006E1055" w:rsidP="001E7692">
            <w:pPr>
              <w:pStyle w:val="Header"/>
              <w:spacing w:after="0"/>
            </w:pPr>
          </w:p>
        </w:tc>
      </w:tr>
      <w:tr w:rsidR="006E1055" w:rsidRPr="001E7692" w14:paraId="002A8799" w14:textId="77777777" w:rsidTr="003C505B">
        <w:trPr>
          <w:trHeight w:hRule="exact" w:val="567"/>
        </w:trPr>
        <w:tc>
          <w:tcPr>
            <w:tcW w:w="3539" w:type="dxa"/>
          </w:tcPr>
          <w:p w14:paraId="3374A5CA" w14:textId="77777777" w:rsidR="006E1055" w:rsidRPr="001E7692" w:rsidRDefault="006E1055" w:rsidP="001E7692">
            <w:pPr>
              <w:pStyle w:val="Header"/>
              <w:spacing w:after="0"/>
            </w:pPr>
            <w:r w:rsidRPr="001E7692">
              <w:t>Training, Licences and Competency Requirements</w:t>
            </w:r>
          </w:p>
        </w:tc>
        <w:tc>
          <w:tcPr>
            <w:tcW w:w="10886" w:type="dxa"/>
          </w:tcPr>
          <w:p w14:paraId="1D0912FF" w14:textId="77777777" w:rsidR="006E1055" w:rsidRPr="001E7692" w:rsidRDefault="006E1055" w:rsidP="001E7692">
            <w:pPr>
              <w:pStyle w:val="Header"/>
              <w:spacing w:after="0"/>
            </w:pPr>
          </w:p>
        </w:tc>
      </w:tr>
      <w:tr w:rsidR="006E1055" w:rsidRPr="001E7692" w14:paraId="259693F7" w14:textId="77777777" w:rsidTr="003C505B">
        <w:trPr>
          <w:trHeight w:hRule="exact" w:val="567"/>
        </w:trPr>
        <w:tc>
          <w:tcPr>
            <w:tcW w:w="3539" w:type="dxa"/>
          </w:tcPr>
          <w:p w14:paraId="7AA0AC94" w14:textId="77777777" w:rsidR="006E1055" w:rsidRPr="001E7692" w:rsidRDefault="006E1055" w:rsidP="001E7692">
            <w:pPr>
              <w:pStyle w:val="Header"/>
              <w:spacing w:after="0"/>
            </w:pPr>
            <w:r w:rsidRPr="001E7692">
              <w:lastRenderedPageBreak/>
              <w:t>Relevant Procedures and SOPs</w:t>
            </w:r>
          </w:p>
        </w:tc>
        <w:tc>
          <w:tcPr>
            <w:tcW w:w="10886" w:type="dxa"/>
          </w:tcPr>
          <w:p w14:paraId="5F5A485A" w14:textId="77777777" w:rsidR="006E1055" w:rsidRPr="001E7692" w:rsidRDefault="006E1055" w:rsidP="001E7692">
            <w:pPr>
              <w:pStyle w:val="Header"/>
              <w:spacing w:after="0"/>
            </w:pPr>
          </w:p>
        </w:tc>
      </w:tr>
      <w:tr w:rsidR="004D64C1" w:rsidRPr="001E7692" w14:paraId="159CE4D3" w14:textId="77777777" w:rsidTr="003C505B">
        <w:trPr>
          <w:trHeight w:hRule="exact" w:val="567"/>
        </w:trPr>
        <w:tc>
          <w:tcPr>
            <w:tcW w:w="3539" w:type="dxa"/>
          </w:tcPr>
          <w:p w14:paraId="7E907CBA" w14:textId="72A3F27E" w:rsidR="004D64C1" w:rsidRPr="001E7692" w:rsidRDefault="004D64C1" w:rsidP="001E7692">
            <w:pPr>
              <w:pStyle w:val="Header"/>
              <w:spacing w:after="0"/>
            </w:pPr>
            <w:r>
              <w:t>Relevant legislation, Codes of Practice, Australian Standards</w:t>
            </w:r>
          </w:p>
        </w:tc>
        <w:tc>
          <w:tcPr>
            <w:tcW w:w="10886" w:type="dxa"/>
          </w:tcPr>
          <w:p w14:paraId="080DD479" w14:textId="77777777" w:rsidR="004D64C1" w:rsidRPr="001E7692" w:rsidRDefault="004D64C1" w:rsidP="001E7692">
            <w:pPr>
              <w:pStyle w:val="Header"/>
              <w:spacing w:after="0"/>
            </w:pPr>
          </w:p>
        </w:tc>
      </w:tr>
    </w:tbl>
    <w:p w14:paraId="0F05E853" w14:textId="77777777" w:rsidR="004D64C1" w:rsidRPr="00A673D4" w:rsidRDefault="004D64C1" w:rsidP="00A673D4"/>
    <w:p w14:paraId="5BF3C098" w14:textId="5E06A8E8" w:rsidR="00A673D4" w:rsidRDefault="00A673D4" w:rsidP="00A673D4">
      <w:pPr>
        <w:tabs>
          <w:tab w:val="left" w:pos="3840"/>
        </w:tabs>
        <w:rPr>
          <w:rFonts w:cs="Arial"/>
          <w:b/>
          <w:bCs/>
          <w:sz w:val="22"/>
          <w:szCs w:val="26"/>
        </w:rPr>
      </w:pPr>
    </w:p>
    <w:p w14:paraId="6EBFCD05" w14:textId="77777777" w:rsidR="004D64C1" w:rsidRDefault="004D64C1" w:rsidP="00A673D4">
      <w:pPr>
        <w:tabs>
          <w:tab w:val="left" w:pos="3840"/>
        </w:tabs>
        <w:rPr>
          <w:rFonts w:cs="Arial"/>
          <w:b/>
          <w:bCs/>
          <w:sz w:val="22"/>
          <w:szCs w:val="26"/>
        </w:rPr>
      </w:pPr>
    </w:p>
    <w:p w14:paraId="55AE3F32" w14:textId="77777777" w:rsidR="00A452A2" w:rsidRPr="003E0150" w:rsidRDefault="00A452A2" w:rsidP="00A452A2"/>
    <w:tbl>
      <w:tblPr>
        <w:tblpPr w:leftFromText="180" w:rightFromText="180" w:vertAnchor="text" w:horzAnchor="margin" w:tblpX="468" w:tblpY="1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4158"/>
        <w:gridCol w:w="992"/>
        <w:gridCol w:w="2059"/>
        <w:gridCol w:w="1485"/>
        <w:gridCol w:w="3685"/>
      </w:tblGrid>
      <w:tr w:rsidR="00A452A2" w:rsidRPr="003E0150" w14:paraId="73A032EB" w14:textId="77777777" w:rsidTr="003C505B">
        <w:trPr>
          <w:trHeight w:hRule="exact" w:val="1003"/>
        </w:trPr>
        <w:tc>
          <w:tcPr>
            <w:tcW w:w="14425" w:type="dxa"/>
            <w:gridSpan w:val="6"/>
            <w:shd w:val="clear" w:color="auto" w:fill="3366FF"/>
          </w:tcPr>
          <w:p w14:paraId="18BB50BC" w14:textId="77777777" w:rsidR="00A452A2" w:rsidRPr="003E0150" w:rsidRDefault="00A452A2" w:rsidP="003C505B">
            <w:pPr>
              <w:pStyle w:val="Header"/>
              <w:spacing w:before="60"/>
              <w:rPr>
                <w:b/>
                <w:color w:val="FFFFFF"/>
              </w:rPr>
            </w:pPr>
            <w:r w:rsidRPr="003E0150">
              <w:rPr>
                <w:b/>
                <w:color w:val="FFFFFF"/>
              </w:rPr>
              <w:t>Acknowledgement of review:</w:t>
            </w:r>
          </w:p>
          <w:p w14:paraId="65150187" w14:textId="77777777" w:rsidR="00A452A2" w:rsidRPr="003E0150" w:rsidRDefault="00A452A2" w:rsidP="003C505B">
            <w:pPr>
              <w:pStyle w:val="Header"/>
              <w:spacing w:before="60"/>
              <w:rPr>
                <w:b/>
                <w:color w:val="FFFFFF"/>
              </w:rPr>
            </w:pPr>
            <w:r w:rsidRPr="003E0150">
              <w:rPr>
                <w:color w:val="FFFFFF"/>
              </w:rPr>
              <w:t>I have read and understood contents related to this Risk Assessment and agreed to follow all associated control measures. If changes to my task are required or new hazards are identified, I will review and amend this Risk Assessment where appropriate.</w:t>
            </w:r>
          </w:p>
          <w:p w14:paraId="71E891F3" w14:textId="77777777" w:rsidR="00A452A2" w:rsidRPr="003E0150" w:rsidRDefault="00A452A2" w:rsidP="003C505B">
            <w:pPr>
              <w:spacing w:before="60"/>
              <w:rPr>
                <w:b/>
                <w:color w:val="FFFFFF"/>
              </w:rPr>
            </w:pPr>
          </w:p>
          <w:p w14:paraId="0234056D" w14:textId="77777777" w:rsidR="00A452A2" w:rsidRPr="003E0150" w:rsidRDefault="00A452A2" w:rsidP="003C505B">
            <w:pPr>
              <w:spacing w:before="60"/>
              <w:rPr>
                <w:b/>
                <w:color w:val="FFFFFF"/>
              </w:rPr>
            </w:pPr>
          </w:p>
          <w:p w14:paraId="20C0DAAD" w14:textId="77777777" w:rsidR="00A452A2" w:rsidRPr="003E0150" w:rsidRDefault="00A452A2" w:rsidP="003C505B">
            <w:pPr>
              <w:spacing w:before="60"/>
              <w:rPr>
                <w:b/>
                <w:color w:val="FFFFFF"/>
              </w:rPr>
            </w:pPr>
          </w:p>
          <w:p w14:paraId="2191DB8B" w14:textId="77777777" w:rsidR="00A452A2" w:rsidRPr="003E0150" w:rsidRDefault="00A452A2" w:rsidP="003C505B">
            <w:pPr>
              <w:pStyle w:val="Header"/>
              <w:spacing w:before="60"/>
              <w:rPr>
                <w:b/>
                <w:color w:val="FFFFFF"/>
              </w:rPr>
            </w:pPr>
          </w:p>
        </w:tc>
      </w:tr>
      <w:tr w:rsidR="00A452A2" w:rsidRPr="003E0150" w14:paraId="477EBE76" w14:textId="77777777" w:rsidTr="003C505B">
        <w:trPr>
          <w:trHeight w:hRule="exact" w:val="601"/>
        </w:trPr>
        <w:tc>
          <w:tcPr>
            <w:tcW w:w="2046" w:type="dxa"/>
          </w:tcPr>
          <w:p w14:paraId="63CE4FE3" w14:textId="77777777" w:rsidR="00A452A2" w:rsidRPr="003E0150" w:rsidRDefault="00A452A2" w:rsidP="003C505B">
            <w:pPr>
              <w:pStyle w:val="Header"/>
              <w:rPr>
                <w:b/>
                <w:bCs/>
              </w:rPr>
            </w:pPr>
            <w:r w:rsidRPr="003E0150">
              <w:rPr>
                <w:b/>
                <w:bCs/>
              </w:rPr>
              <w:t>Name:</w:t>
            </w:r>
          </w:p>
        </w:tc>
        <w:tc>
          <w:tcPr>
            <w:tcW w:w="4158" w:type="dxa"/>
          </w:tcPr>
          <w:p w14:paraId="7CDBB4AB" w14:textId="77777777" w:rsidR="00A452A2" w:rsidRPr="003E0150" w:rsidRDefault="00A452A2" w:rsidP="003C505B">
            <w:pPr>
              <w:pStyle w:val="Header"/>
              <w:rPr>
                <w:b/>
                <w:bCs/>
              </w:rPr>
            </w:pPr>
          </w:p>
        </w:tc>
        <w:tc>
          <w:tcPr>
            <w:tcW w:w="992" w:type="dxa"/>
          </w:tcPr>
          <w:p w14:paraId="13AEF1F8" w14:textId="77777777" w:rsidR="00A452A2" w:rsidRPr="003E0150" w:rsidRDefault="00A452A2" w:rsidP="003C505B">
            <w:pPr>
              <w:pStyle w:val="Header"/>
              <w:spacing w:line="480" w:lineRule="auto"/>
              <w:rPr>
                <w:b/>
                <w:bCs/>
              </w:rPr>
            </w:pPr>
            <w:r w:rsidRPr="003E0150">
              <w:rPr>
                <w:b/>
                <w:bCs/>
              </w:rPr>
              <w:t>Date:</w:t>
            </w:r>
          </w:p>
        </w:tc>
        <w:tc>
          <w:tcPr>
            <w:tcW w:w="2059" w:type="dxa"/>
          </w:tcPr>
          <w:p w14:paraId="398575A9" w14:textId="77777777" w:rsidR="00A452A2" w:rsidRPr="003E0150" w:rsidRDefault="00A452A2" w:rsidP="003C505B">
            <w:pPr>
              <w:pStyle w:val="Header"/>
              <w:spacing w:line="480" w:lineRule="auto"/>
            </w:pPr>
          </w:p>
        </w:tc>
        <w:tc>
          <w:tcPr>
            <w:tcW w:w="1485" w:type="dxa"/>
          </w:tcPr>
          <w:p w14:paraId="4FFFA192" w14:textId="77777777" w:rsidR="00A452A2" w:rsidRPr="003E0150" w:rsidRDefault="00A452A2" w:rsidP="003C505B">
            <w:pPr>
              <w:pStyle w:val="Header"/>
              <w:spacing w:line="480" w:lineRule="auto"/>
              <w:rPr>
                <w:b/>
                <w:bCs/>
              </w:rPr>
            </w:pPr>
            <w:r w:rsidRPr="003E0150">
              <w:rPr>
                <w:b/>
                <w:bCs/>
              </w:rPr>
              <w:t>Signature:</w:t>
            </w:r>
          </w:p>
        </w:tc>
        <w:tc>
          <w:tcPr>
            <w:tcW w:w="3685" w:type="dxa"/>
          </w:tcPr>
          <w:p w14:paraId="1CE63B54" w14:textId="77777777" w:rsidR="00A452A2" w:rsidRPr="003E0150" w:rsidRDefault="00A452A2" w:rsidP="003C505B">
            <w:pPr>
              <w:pStyle w:val="Header"/>
              <w:spacing w:line="480" w:lineRule="auto"/>
            </w:pPr>
          </w:p>
        </w:tc>
      </w:tr>
      <w:tr w:rsidR="00A452A2" w:rsidRPr="003E0150" w14:paraId="6A305BE7" w14:textId="77777777" w:rsidTr="003C505B">
        <w:trPr>
          <w:trHeight w:hRule="exact" w:val="601"/>
        </w:trPr>
        <w:tc>
          <w:tcPr>
            <w:tcW w:w="2046" w:type="dxa"/>
          </w:tcPr>
          <w:p w14:paraId="645D9081" w14:textId="77777777" w:rsidR="00A452A2" w:rsidRPr="003E0150" w:rsidRDefault="00A452A2" w:rsidP="003C505B">
            <w:pPr>
              <w:pStyle w:val="Header"/>
              <w:rPr>
                <w:b/>
                <w:bCs/>
              </w:rPr>
            </w:pPr>
            <w:r w:rsidRPr="003E0150">
              <w:rPr>
                <w:b/>
                <w:bCs/>
              </w:rPr>
              <w:t>Name:</w:t>
            </w:r>
          </w:p>
        </w:tc>
        <w:tc>
          <w:tcPr>
            <w:tcW w:w="4158" w:type="dxa"/>
          </w:tcPr>
          <w:p w14:paraId="747D8452" w14:textId="77777777" w:rsidR="00A452A2" w:rsidRPr="003E0150" w:rsidRDefault="00A452A2" w:rsidP="003C505B">
            <w:pPr>
              <w:pStyle w:val="Header"/>
              <w:rPr>
                <w:b/>
                <w:bCs/>
              </w:rPr>
            </w:pPr>
          </w:p>
        </w:tc>
        <w:tc>
          <w:tcPr>
            <w:tcW w:w="992" w:type="dxa"/>
          </w:tcPr>
          <w:p w14:paraId="0E4A275E" w14:textId="77777777" w:rsidR="00A452A2" w:rsidRPr="003E0150" w:rsidRDefault="00A452A2" w:rsidP="003C505B">
            <w:pPr>
              <w:pStyle w:val="Header"/>
              <w:spacing w:line="480" w:lineRule="auto"/>
              <w:rPr>
                <w:b/>
                <w:bCs/>
              </w:rPr>
            </w:pPr>
            <w:r w:rsidRPr="003E0150">
              <w:rPr>
                <w:b/>
                <w:bCs/>
              </w:rPr>
              <w:t>Date:</w:t>
            </w:r>
          </w:p>
        </w:tc>
        <w:tc>
          <w:tcPr>
            <w:tcW w:w="2059" w:type="dxa"/>
          </w:tcPr>
          <w:p w14:paraId="4DD4F213" w14:textId="77777777" w:rsidR="00A452A2" w:rsidRPr="003E0150" w:rsidRDefault="00A452A2" w:rsidP="003C505B">
            <w:pPr>
              <w:pStyle w:val="Header"/>
              <w:spacing w:line="480" w:lineRule="auto"/>
            </w:pPr>
          </w:p>
        </w:tc>
        <w:tc>
          <w:tcPr>
            <w:tcW w:w="1485" w:type="dxa"/>
          </w:tcPr>
          <w:p w14:paraId="7D57B431" w14:textId="77777777" w:rsidR="00A452A2" w:rsidRPr="003E0150" w:rsidRDefault="00A452A2" w:rsidP="003C505B">
            <w:pPr>
              <w:pStyle w:val="Header"/>
              <w:spacing w:line="480" w:lineRule="auto"/>
              <w:rPr>
                <w:b/>
                <w:bCs/>
              </w:rPr>
            </w:pPr>
            <w:r w:rsidRPr="003E0150">
              <w:rPr>
                <w:b/>
                <w:bCs/>
              </w:rPr>
              <w:t>Signature:</w:t>
            </w:r>
          </w:p>
        </w:tc>
        <w:tc>
          <w:tcPr>
            <w:tcW w:w="3685" w:type="dxa"/>
          </w:tcPr>
          <w:p w14:paraId="28A8AE38" w14:textId="77777777" w:rsidR="00A452A2" w:rsidRPr="003E0150" w:rsidRDefault="00A452A2" w:rsidP="003C505B">
            <w:pPr>
              <w:pStyle w:val="Header"/>
              <w:spacing w:line="480" w:lineRule="auto"/>
            </w:pPr>
          </w:p>
        </w:tc>
      </w:tr>
      <w:tr w:rsidR="00A452A2" w:rsidRPr="003E0150" w14:paraId="22731AEB" w14:textId="77777777" w:rsidTr="003C505B">
        <w:trPr>
          <w:trHeight w:hRule="exact" w:val="601"/>
        </w:trPr>
        <w:tc>
          <w:tcPr>
            <w:tcW w:w="2046" w:type="dxa"/>
          </w:tcPr>
          <w:p w14:paraId="5C42AAA5" w14:textId="77777777" w:rsidR="00A452A2" w:rsidRPr="003E0150" w:rsidRDefault="00A452A2" w:rsidP="003C505B">
            <w:pPr>
              <w:pStyle w:val="Header"/>
              <w:rPr>
                <w:b/>
                <w:bCs/>
              </w:rPr>
            </w:pPr>
            <w:r w:rsidRPr="003E0150">
              <w:rPr>
                <w:b/>
                <w:bCs/>
              </w:rPr>
              <w:t>Name:</w:t>
            </w:r>
          </w:p>
        </w:tc>
        <w:tc>
          <w:tcPr>
            <w:tcW w:w="4158" w:type="dxa"/>
          </w:tcPr>
          <w:p w14:paraId="04997435" w14:textId="77777777" w:rsidR="00A452A2" w:rsidRPr="003E0150" w:rsidRDefault="00A452A2" w:rsidP="003C505B">
            <w:pPr>
              <w:pStyle w:val="Header"/>
              <w:rPr>
                <w:b/>
                <w:bCs/>
              </w:rPr>
            </w:pPr>
          </w:p>
        </w:tc>
        <w:tc>
          <w:tcPr>
            <w:tcW w:w="992" w:type="dxa"/>
          </w:tcPr>
          <w:p w14:paraId="0E0BB6D3" w14:textId="77777777" w:rsidR="00A452A2" w:rsidRPr="003E0150" w:rsidRDefault="00A452A2" w:rsidP="003C505B">
            <w:pPr>
              <w:pStyle w:val="Header"/>
              <w:spacing w:line="480" w:lineRule="auto"/>
              <w:rPr>
                <w:b/>
                <w:bCs/>
              </w:rPr>
            </w:pPr>
            <w:r w:rsidRPr="003E0150">
              <w:rPr>
                <w:b/>
                <w:bCs/>
              </w:rPr>
              <w:t>Date:</w:t>
            </w:r>
          </w:p>
        </w:tc>
        <w:tc>
          <w:tcPr>
            <w:tcW w:w="2059" w:type="dxa"/>
          </w:tcPr>
          <w:p w14:paraId="72717E83" w14:textId="77777777" w:rsidR="00A452A2" w:rsidRPr="003E0150" w:rsidRDefault="00A452A2" w:rsidP="003C505B">
            <w:pPr>
              <w:pStyle w:val="Header"/>
              <w:spacing w:line="480" w:lineRule="auto"/>
            </w:pPr>
          </w:p>
        </w:tc>
        <w:tc>
          <w:tcPr>
            <w:tcW w:w="1485" w:type="dxa"/>
          </w:tcPr>
          <w:p w14:paraId="070F5AD5" w14:textId="77777777" w:rsidR="00A452A2" w:rsidRPr="003E0150" w:rsidRDefault="00A452A2" w:rsidP="003C505B">
            <w:pPr>
              <w:pStyle w:val="Header"/>
              <w:spacing w:line="480" w:lineRule="auto"/>
              <w:rPr>
                <w:b/>
                <w:bCs/>
              </w:rPr>
            </w:pPr>
            <w:r w:rsidRPr="003E0150">
              <w:rPr>
                <w:b/>
                <w:bCs/>
              </w:rPr>
              <w:t>Signature:</w:t>
            </w:r>
          </w:p>
        </w:tc>
        <w:tc>
          <w:tcPr>
            <w:tcW w:w="3685" w:type="dxa"/>
          </w:tcPr>
          <w:p w14:paraId="731C5EF0" w14:textId="77777777" w:rsidR="00A452A2" w:rsidRPr="003E0150" w:rsidRDefault="00A452A2" w:rsidP="003C505B">
            <w:pPr>
              <w:pStyle w:val="Header"/>
              <w:spacing w:line="480" w:lineRule="auto"/>
            </w:pPr>
          </w:p>
        </w:tc>
      </w:tr>
    </w:tbl>
    <w:p w14:paraId="579065E1" w14:textId="77777777" w:rsidR="004D64C1" w:rsidRDefault="004D64C1" w:rsidP="00A673D4"/>
    <w:p w14:paraId="1E5DED15" w14:textId="77777777" w:rsidR="004D64C1" w:rsidRDefault="004D64C1" w:rsidP="00A673D4"/>
    <w:p w14:paraId="4D929E0A" w14:textId="77777777" w:rsidR="004D64C1" w:rsidRPr="00A673D4" w:rsidRDefault="004D64C1" w:rsidP="00A673D4"/>
    <w:sectPr w:rsidR="004D64C1" w:rsidRPr="00A673D4" w:rsidSect="00A673D4">
      <w:headerReference w:type="default" r:id="rId11"/>
      <w:footerReference w:type="default" r:id="rId12"/>
      <w:pgSz w:w="16838" w:h="11906" w:orient="landscape"/>
      <w:pgMar w:top="1632" w:right="536" w:bottom="709" w:left="720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A736E" w14:textId="77777777" w:rsidR="00B359D4" w:rsidRDefault="00B359D4">
      <w:pPr>
        <w:spacing w:after="0"/>
      </w:pPr>
      <w:r>
        <w:separator/>
      </w:r>
    </w:p>
  </w:endnote>
  <w:endnote w:type="continuationSeparator" w:id="0">
    <w:p w14:paraId="6C3835A0" w14:textId="77777777" w:rsidR="00B359D4" w:rsidRDefault="00B35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6275E" w14:textId="5B5B5888" w:rsidR="00077B83" w:rsidRPr="00077B83" w:rsidRDefault="00077B83" w:rsidP="00282F42">
    <w:pPr>
      <w:pBdr>
        <w:top w:val="single" w:sz="4" w:space="1" w:color="auto"/>
      </w:pBdr>
      <w:tabs>
        <w:tab w:val="center" w:pos="4320"/>
        <w:tab w:val="right" w:pos="8640"/>
      </w:tabs>
      <w:spacing w:after="0"/>
      <w:ind w:left="284" w:right="131"/>
      <w:rPr>
        <w:rFonts w:cs="Arial"/>
        <w:sz w:val="18"/>
        <w:szCs w:val="21"/>
        <w:lang w:val="en-US" w:eastAsia="en-US"/>
      </w:rPr>
    </w:pPr>
    <w:r w:rsidRPr="00077B83">
      <w:rPr>
        <w:rFonts w:cs="Arial"/>
        <w:sz w:val="18"/>
        <w:szCs w:val="21"/>
        <w:lang w:val="en-US" w:eastAsia="en-US"/>
      </w:rPr>
      <w:t>FRM-EL03.0</w:t>
    </w:r>
    <w:r w:rsidR="009632C2">
      <w:rPr>
        <w:rFonts w:cs="Arial"/>
        <w:sz w:val="18"/>
        <w:szCs w:val="21"/>
        <w:lang w:val="en-US" w:eastAsia="en-US"/>
      </w:rPr>
      <w:t>5</w:t>
    </w:r>
    <w:r w:rsidRPr="00077B83">
      <w:rPr>
        <w:rFonts w:cs="Arial"/>
        <w:sz w:val="18"/>
        <w:szCs w:val="21"/>
        <w:lang w:val="en-US" w:eastAsia="en-US"/>
      </w:rPr>
      <w:t xml:space="preserve"> </w:t>
    </w:r>
    <w:r w:rsidR="009632C2">
      <w:rPr>
        <w:rFonts w:cs="Arial"/>
        <w:sz w:val="18"/>
        <w:szCs w:val="21"/>
        <w:lang w:val="en-US" w:eastAsia="en-US"/>
      </w:rPr>
      <w:t xml:space="preserve">Plant and Equipment </w:t>
    </w:r>
    <w:r w:rsidRPr="00077B83">
      <w:rPr>
        <w:rFonts w:cs="Arial"/>
        <w:sz w:val="18"/>
        <w:szCs w:val="21"/>
        <w:lang w:val="en-US" w:eastAsia="en-US"/>
      </w:rPr>
      <w:t>Health and Safety Risk Assessment</w:t>
    </w:r>
    <w:r w:rsidRPr="00077B83">
      <w:rPr>
        <w:rFonts w:cs="Arial"/>
        <w:sz w:val="18"/>
        <w:szCs w:val="21"/>
        <w:lang w:val="en-US" w:eastAsia="en-US"/>
      </w:rPr>
      <w:tab/>
    </w:r>
    <w:r w:rsidRPr="00077B83">
      <w:rPr>
        <w:rFonts w:cs="Arial"/>
        <w:sz w:val="18"/>
        <w:szCs w:val="21"/>
        <w:lang w:val="en-US" w:eastAsia="en-US"/>
      </w:rPr>
      <w:tab/>
    </w:r>
    <w:r w:rsidRPr="00077B83">
      <w:rPr>
        <w:rFonts w:cs="Arial"/>
        <w:sz w:val="18"/>
        <w:szCs w:val="21"/>
        <w:lang w:val="en-US" w:eastAsia="en-US"/>
      </w:rPr>
      <w:tab/>
    </w:r>
    <w:r w:rsidRPr="00077B83">
      <w:rPr>
        <w:rFonts w:cs="Arial"/>
        <w:sz w:val="18"/>
        <w:szCs w:val="21"/>
        <w:lang w:val="en-US" w:eastAsia="en-US"/>
      </w:rPr>
      <w:tab/>
      <w:t xml:space="preserve">      </w:t>
    </w:r>
    <w:r w:rsidRPr="00077B83">
      <w:rPr>
        <w:rFonts w:cs="Arial"/>
        <w:sz w:val="18"/>
        <w:szCs w:val="21"/>
        <w:lang w:val="en-US" w:eastAsia="en-US"/>
      </w:rPr>
      <w:tab/>
    </w:r>
    <w:r w:rsidRPr="00077B83">
      <w:rPr>
        <w:rFonts w:cs="Arial"/>
        <w:sz w:val="18"/>
        <w:szCs w:val="21"/>
        <w:lang w:val="en-US" w:eastAsia="en-US"/>
      </w:rPr>
      <w:tab/>
      <w:t xml:space="preserve">             </w:t>
    </w:r>
    <w:r w:rsidR="00282F42">
      <w:rPr>
        <w:rFonts w:cs="Arial"/>
        <w:sz w:val="18"/>
        <w:szCs w:val="21"/>
        <w:lang w:val="en-US" w:eastAsia="en-US"/>
      </w:rPr>
      <w:tab/>
    </w:r>
    <w:r w:rsidRPr="00077B83">
      <w:rPr>
        <w:rFonts w:cs="Arial"/>
        <w:sz w:val="18"/>
        <w:szCs w:val="21"/>
        <w:lang w:val="en-US" w:eastAsia="en-US"/>
      </w:rPr>
      <w:t xml:space="preserve"> Version: </w:t>
    </w:r>
    <w:r w:rsidR="00282F42">
      <w:rPr>
        <w:rFonts w:cs="Arial"/>
        <w:sz w:val="18"/>
        <w:szCs w:val="21"/>
        <w:lang w:val="en-US" w:eastAsia="en-US"/>
      </w:rPr>
      <w:t>1</w:t>
    </w:r>
    <w:r w:rsidRPr="00077B83">
      <w:rPr>
        <w:rFonts w:cs="Arial"/>
        <w:sz w:val="18"/>
        <w:szCs w:val="21"/>
        <w:lang w:val="en-US" w:eastAsia="en-US"/>
      </w:rPr>
      <w:t xml:space="preserve"> Issued: June 2024</w:t>
    </w:r>
  </w:p>
  <w:p w14:paraId="6F312147" w14:textId="1B661161" w:rsidR="00077B83" w:rsidRPr="00077B83" w:rsidRDefault="00077B83" w:rsidP="00077B83">
    <w:pPr>
      <w:tabs>
        <w:tab w:val="center" w:pos="4320"/>
        <w:tab w:val="right" w:pos="8640"/>
        <w:tab w:val="left" w:pos="13608"/>
      </w:tabs>
      <w:spacing w:after="0"/>
      <w:ind w:left="284" w:right="65"/>
      <w:rPr>
        <w:rFonts w:cs="Arial"/>
        <w:iCs/>
        <w:sz w:val="24"/>
        <w:szCs w:val="24"/>
        <w:lang w:eastAsia="en-US"/>
      </w:rPr>
    </w:pPr>
    <w:r w:rsidRPr="00077B83">
      <w:rPr>
        <w:rFonts w:cs="Arial"/>
        <w:bCs/>
        <w:iCs/>
        <w:sz w:val="18"/>
        <w:szCs w:val="21"/>
        <w:lang w:val="en-US" w:eastAsia="en-US"/>
      </w:rPr>
      <w:t>Uncontrolled document when printed</w:t>
    </w:r>
    <w:r w:rsidRPr="00077B83">
      <w:rPr>
        <w:rFonts w:cs="Arial"/>
        <w:b/>
        <w:iCs/>
        <w:sz w:val="18"/>
        <w:szCs w:val="21"/>
        <w:lang w:val="en-US" w:eastAsia="en-US"/>
      </w:rPr>
      <w:tab/>
    </w:r>
    <w:r w:rsidRPr="00077B83">
      <w:rPr>
        <w:rFonts w:cs="Arial"/>
        <w:b/>
        <w:iCs/>
        <w:sz w:val="18"/>
        <w:szCs w:val="21"/>
        <w:lang w:val="en-US" w:eastAsia="en-US"/>
      </w:rPr>
      <w:tab/>
      <w:t xml:space="preserve">             </w:t>
    </w:r>
    <w:r w:rsidRPr="00077B83">
      <w:rPr>
        <w:rFonts w:cs="Arial"/>
        <w:b/>
        <w:iCs/>
        <w:sz w:val="18"/>
        <w:szCs w:val="21"/>
        <w:lang w:val="en-US" w:eastAsia="en-US"/>
      </w:rPr>
      <w:tab/>
      <w:t xml:space="preserve"> </w:t>
    </w:r>
    <w:r w:rsidR="00282F42">
      <w:rPr>
        <w:rFonts w:cs="Arial"/>
        <w:b/>
        <w:iCs/>
        <w:sz w:val="18"/>
        <w:szCs w:val="21"/>
        <w:lang w:val="en-US" w:eastAsia="en-US"/>
      </w:rPr>
      <w:tab/>
    </w:r>
    <w:r w:rsidR="00282F42">
      <w:rPr>
        <w:rFonts w:cs="Arial"/>
        <w:b/>
        <w:iCs/>
        <w:sz w:val="18"/>
        <w:szCs w:val="21"/>
        <w:lang w:val="en-US" w:eastAsia="en-US"/>
      </w:rPr>
      <w:tab/>
    </w:r>
    <w:r w:rsidRPr="00077B83">
      <w:rPr>
        <w:rFonts w:cs="Arial"/>
        <w:iCs/>
        <w:sz w:val="18"/>
        <w:szCs w:val="21"/>
        <w:lang w:val="en-US" w:eastAsia="en-US"/>
      </w:rPr>
      <w:t xml:space="preserve">Page </w:t>
    </w:r>
    <w:r w:rsidRPr="00077B83">
      <w:rPr>
        <w:rFonts w:cs="Arial"/>
        <w:iCs/>
        <w:sz w:val="18"/>
        <w:szCs w:val="21"/>
        <w:lang w:val="en-US" w:eastAsia="en-US"/>
      </w:rPr>
      <w:fldChar w:fldCharType="begin"/>
    </w:r>
    <w:r w:rsidRPr="00077B83">
      <w:rPr>
        <w:rFonts w:cs="Arial"/>
        <w:iCs/>
        <w:sz w:val="18"/>
        <w:szCs w:val="21"/>
        <w:lang w:val="en-US" w:eastAsia="en-US"/>
      </w:rPr>
      <w:instrText xml:space="preserve"> PAGE </w:instrText>
    </w:r>
    <w:r w:rsidRPr="00077B83">
      <w:rPr>
        <w:rFonts w:cs="Arial"/>
        <w:iCs/>
        <w:sz w:val="18"/>
        <w:szCs w:val="21"/>
        <w:lang w:val="en-US" w:eastAsia="en-US"/>
      </w:rPr>
      <w:fldChar w:fldCharType="separate"/>
    </w:r>
    <w:r w:rsidRPr="00077B83">
      <w:rPr>
        <w:rFonts w:cs="Arial"/>
        <w:iCs/>
        <w:sz w:val="18"/>
        <w:szCs w:val="21"/>
        <w:lang w:val="en-US" w:eastAsia="en-US"/>
      </w:rPr>
      <w:t>1</w:t>
    </w:r>
    <w:r w:rsidRPr="00077B83">
      <w:rPr>
        <w:rFonts w:cs="Arial"/>
        <w:iCs/>
        <w:sz w:val="18"/>
        <w:szCs w:val="21"/>
        <w:lang w:val="en-US" w:eastAsia="en-US"/>
      </w:rPr>
      <w:fldChar w:fldCharType="end"/>
    </w:r>
    <w:r w:rsidRPr="00077B83">
      <w:rPr>
        <w:rFonts w:cs="Arial"/>
        <w:iCs/>
        <w:sz w:val="18"/>
        <w:szCs w:val="21"/>
        <w:lang w:val="en-US" w:eastAsia="en-US"/>
      </w:rPr>
      <w:t xml:space="preserve"> of </w:t>
    </w:r>
    <w:r w:rsidRPr="00077B83">
      <w:rPr>
        <w:rFonts w:cs="Arial"/>
        <w:iCs/>
        <w:sz w:val="18"/>
        <w:szCs w:val="21"/>
        <w:lang w:val="en-US" w:eastAsia="en-US"/>
      </w:rPr>
      <w:fldChar w:fldCharType="begin"/>
    </w:r>
    <w:r w:rsidRPr="00077B83">
      <w:rPr>
        <w:rFonts w:cs="Arial"/>
        <w:iCs/>
        <w:sz w:val="18"/>
        <w:szCs w:val="21"/>
        <w:lang w:val="en-US" w:eastAsia="en-US"/>
      </w:rPr>
      <w:instrText xml:space="preserve"> NUMPAGES </w:instrText>
    </w:r>
    <w:r w:rsidRPr="00077B83">
      <w:rPr>
        <w:rFonts w:cs="Arial"/>
        <w:iCs/>
        <w:sz w:val="18"/>
        <w:szCs w:val="21"/>
        <w:lang w:val="en-US" w:eastAsia="en-US"/>
      </w:rPr>
      <w:fldChar w:fldCharType="separate"/>
    </w:r>
    <w:r w:rsidRPr="00077B83">
      <w:rPr>
        <w:rFonts w:cs="Arial"/>
        <w:iCs/>
        <w:sz w:val="18"/>
        <w:szCs w:val="21"/>
        <w:lang w:val="en-US" w:eastAsia="en-US"/>
      </w:rPr>
      <w:t>4</w:t>
    </w:r>
    <w:r w:rsidRPr="00077B83">
      <w:rPr>
        <w:rFonts w:cs="Arial"/>
        <w:iCs/>
        <w:sz w:val="18"/>
        <w:szCs w:val="21"/>
        <w:lang w:val="en-US" w:eastAsia="en-US"/>
      </w:rPr>
      <w:fldChar w:fldCharType="end"/>
    </w:r>
  </w:p>
  <w:p w14:paraId="53A1DA8E" w14:textId="5532F4A1" w:rsidR="007E6C12" w:rsidRPr="00250B0B" w:rsidRDefault="007E6C12" w:rsidP="00077B83">
    <w:pPr>
      <w:spacing w:before="40"/>
      <w:ind w:right="100"/>
      <w:rPr>
        <w:rStyle w:val="PageNumber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CEC43" w14:textId="77777777" w:rsidR="00B359D4" w:rsidRDefault="00B359D4">
      <w:pPr>
        <w:spacing w:after="0"/>
      </w:pPr>
      <w:r>
        <w:separator/>
      </w:r>
    </w:p>
  </w:footnote>
  <w:footnote w:type="continuationSeparator" w:id="0">
    <w:p w14:paraId="64E5BD8D" w14:textId="77777777" w:rsidR="00B359D4" w:rsidRDefault="00B35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1DA8D" w14:textId="60179263" w:rsidR="003D350D" w:rsidRPr="00250B0B" w:rsidRDefault="00250B0B" w:rsidP="00250B0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357D8D4" wp14:editId="76D097C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9893300" cy="546100"/>
          <wp:effectExtent l="0" t="0" r="0" b="6350"/>
          <wp:wrapNone/>
          <wp:docPr id="672543070" name="Picture 595656200" descr="A painting of a tree with orang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95656200" descr="A painting of a tree with orange leav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071"/>
                  <a:stretch/>
                </pic:blipFill>
                <pic:spPr bwMode="auto">
                  <a:xfrm>
                    <a:off x="0" y="0"/>
                    <a:ext cx="98933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2B38"/>
    <w:multiLevelType w:val="hybridMultilevel"/>
    <w:tmpl w:val="5A26DD20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26650"/>
    <w:multiLevelType w:val="hybridMultilevel"/>
    <w:tmpl w:val="EED4E788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22D1"/>
    <w:multiLevelType w:val="hybridMultilevel"/>
    <w:tmpl w:val="CCD229CC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10481"/>
    <w:multiLevelType w:val="hybridMultilevel"/>
    <w:tmpl w:val="AE0452C0"/>
    <w:lvl w:ilvl="0" w:tplc="B18CBB0A">
      <w:start w:val="1"/>
      <w:numFmt w:val="bullet"/>
      <w:lvlText w:val="×"/>
      <w:lvlJc w:val="left"/>
      <w:pPr>
        <w:ind w:left="720" w:hanging="360"/>
      </w:pPr>
      <w:rPr>
        <w:rFonts w:ascii="Arial" w:hAnsi="Arial" w:cs="Times New Roman" w:hint="default"/>
      </w:rPr>
    </w:lvl>
    <w:lvl w:ilvl="1" w:tplc="B18CBB0A">
      <w:start w:val="1"/>
      <w:numFmt w:val="bullet"/>
      <w:lvlText w:val="×"/>
      <w:lvlJc w:val="left"/>
      <w:pPr>
        <w:ind w:left="1440" w:hanging="360"/>
      </w:pPr>
      <w:rPr>
        <w:rFonts w:ascii="Arial" w:hAnsi="Arial" w:cs="Times New Roman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A42C9"/>
    <w:multiLevelType w:val="hybridMultilevel"/>
    <w:tmpl w:val="7EC4A5D2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E628A"/>
    <w:multiLevelType w:val="hybridMultilevel"/>
    <w:tmpl w:val="0D9EB340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B3332"/>
    <w:multiLevelType w:val="hybridMultilevel"/>
    <w:tmpl w:val="F4F862A4"/>
    <w:lvl w:ilvl="0" w:tplc="AD948D16">
      <w:start w:val="1"/>
      <w:numFmt w:val="lowerLetter"/>
      <w:lvlText w:val="%1)"/>
      <w:lvlJc w:val="left"/>
      <w:pPr>
        <w:ind w:left="100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C75EA"/>
    <w:multiLevelType w:val="hybridMultilevel"/>
    <w:tmpl w:val="6DC0FB1E"/>
    <w:lvl w:ilvl="0" w:tplc="1750A9BE">
      <w:start w:val="1"/>
      <w:numFmt w:val="lowerLetter"/>
      <w:lvlText w:val="%1)"/>
      <w:lvlJc w:val="left"/>
      <w:pPr>
        <w:ind w:left="4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C3C53"/>
    <w:multiLevelType w:val="hybridMultilevel"/>
    <w:tmpl w:val="82D2454E"/>
    <w:lvl w:ilvl="0" w:tplc="53D6AA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015" w:hanging="360"/>
      </w:pPr>
    </w:lvl>
    <w:lvl w:ilvl="2" w:tplc="0C09001B">
      <w:start w:val="1"/>
      <w:numFmt w:val="lowerRoman"/>
      <w:lvlText w:val="%3."/>
      <w:lvlJc w:val="right"/>
      <w:pPr>
        <w:ind w:left="1735" w:hanging="180"/>
      </w:pPr>
    </w:lvl>
    <w:lvl w:ilvl="3" w:tplc="0C09000F">
      <w:start w:val="1"/>
      <w:numFmt w:val="decimal"/>
      <w:lvlText w:val="%4."/>
      <w:lvlJc w:val="left"/>
      <w:pPr>
        <w:ind w:left="2455" w:hanging="360"/>
      </w:pPr>
    </w:lvl>
    <w:lvl w:ilvl="4" w:tplc="0C090019">
      <w:start w:val="1"/>
      <w:numFmt w:val="lowerLetter"/>
      <w:lvlText w:val="%5."/>
      <w:lvlJc w:val="left"/>
      <w:pPr>
        <w:ind w:left="3175" w:hanging="360"/>
      </w:pPr>
    </w:lvl>
    <w:lvl w:ilvl="5" w:tplc="0C09001B">
      <w:start w:val="1"/>
      <w:numFmt w:val="lowerRoman"/>
      <w:lvlText w:val="%6."/>
      <w:lvlJc w:val="right"/>
      <w:pPr>
        <w:ind w:left="3895" w:hanging="180"/>
      </w:pPr>
    </w:lvl>
    <w:lvl w:ilvl="6" w:tplc="0C09000F">
      <w:start w:val="1"/>
      <w:numFmt w:val="decimal"/>
      <w:lvlText w:val="%7."/>
      <w:lvlJc w:val="left"/>
      <w:pPr>
        <w:ind w:left="4615" w:hanging="360"/>
      </w:pPr>
    </w:lvl>
    <w:lvl w:ilvl="7" w:tplc="0C090019">
      <w:start w:val="1"/>
      <w:numFmt w:val="lowerLetter"/>
      <w:lvlText w:val="%8."/>
      <w:lvlJc w:val="left"/>
      <w:pPr>
        <w:ind w:left="5335" w:hanging="360"/>
      </w:pPr>
    </w:lvl>
    <w:lvl w:ilvl="8" w:tplc="0C09001B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16B07F3"/>
    <w:multiLevelType w:val="hybridMultilevel"/>
    <w:tmpl w:val="F1E6AD3C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F1AB4"/>
    <w:multiLevelType w:val="hybridMultilevel"/>
    <w:tmpl w:val="F4F862A4"/>
    <w:lvl w:ilvl="0" w:tplc="AD948D16">
      <w:start w:val="1"/>
      <w:numFmt w:val="lowerLetter"/>
      <w:lvlText w:val="%1)"/>
      <w:lvlJc w:val="left"/>
      <w:pPr>
        <w:ind w:left="100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33220"/>
    <w:multiLevelType w:val="hybridMultilevel"/>
    <w:tmpl w:val="EED4E788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916F6"/>
    <w:multiLevelType w:val="hybridMultilevel"/>
    <w:tmpl w:val="1214C696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A71A2"/>
    <w:multiLevelType w:val="hybridMultilevel"/>
    <w:tmpl w:val="E3805268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403A6"/>
    <w:multiLevelType w:val="hybridMultilevel"/>
    <w:tmpl w:val="501E0C64"/>
    <w:lvl w:ilvl="0" w:tplc="427AB2C2">
      <w:start w:val="1"/>
      <w:numFmt w:val="decimal"/>
      <w:lvlText w:val="%1."/>
      <w:lvlJc w:val="left"/>
      <w:pPr>
        <w:ind w:left="336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337F28"/>
    <w:multiLevelType w:val="hybridMultilevel"/>
    <w:tmpl w:val="D528E584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B67E9"/>
    <w:multiLevelType w:val="hybridMultilevel"/>
    <w:tmpl w:val="7EC4A5D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AE4315"/>
    <w:multiLevelType w:val="hybridMultilevel"/>
    <w:tmpl w:val="9CBE94BE"/>
    <w:lvl w:ilvl="0" w:tplc="65607F28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273C0A"/>
    <w:multiLevelType w:val="hybridMultilevel"/>
    <w:tmpl w:val="313AEBBE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70D34"/>
    <w:multiLevelType w:val="hybridMultilevel"/>
    <w:tmpl w:val="52840E4C"/>
    <w:lvl w:ilvl="0" w:tplc="0C090017">
      <w:start w:val="1"/>
      <w:numFmt w:val="lowerLetter"/>
      <w:lvlText w:val="%1)"/>
      <w:lvlJc w:val="left"/>
      <w:pPr>
        <w:ind w:left="862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65AC8"/>
    <w:multiLevelType w:val="hybridMultilevel"/>
    <w:tmpl w:val="CAFA4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4197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70055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985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974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52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146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706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852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400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00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9950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66547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6186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5519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4454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17145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987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470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981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7083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0710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0211212">
    <w:abstractNumId w:val="3"/>
  </w:num>
  <w:num w:numId="23" w16cid:durableId="288125232">
    <w:abstractNumId w:val="20"/>
  </w:num>
  <w:num w:numId="24" w16cid:durableId="210255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0D"/>
    <w:rsid w:val="0004143D"/>
    <w:rsid w:val="00053209"/>
    <w:rsid w:val="00077B83"/>
    <w:rsid w:val="0008220F"/>
    <w:rsid w:val="000C3404"/>
    <w:rsid w:val="000F6FC3"/>
    <w:rsid w:val="00150C83"/>
    <w:rsid w:val="001E7692"/>
    <w:rsid w:val="00212EA6"/>
    <w:rsid w:val="0021426A"/>
    <w:rsid w:val="00222E69"/>
    <w:rsid w:val="002431FD"/>
    <w:rsid w:val="00250B0B"/>
    <w:rsid w:val="00282F42"/>
    <w:rsid w:val="00313999"/>
    <w:rsid w:val="00325820"/>
    <w:rsid w:val="003D350D"/>
    <w:rsid w:val="0045636F"/>
    <w:rsid w:val="004D64C1"/>
    <w:rsid w:val="0052515B"/>
    <w:rsid w:val="00565C0D"/>
    <w:rsid w:val="005860C1"/>
    <w:rsid w:val="0060537C"/>
    <w:rsid w:val="00665400"/>
    <w:rsid w:val="006B5853"/>
    <w:rsid w:val="006E1055"/>
    <w:rsid w:val="006F3556"/>
    <w:rsid w:val="00744257"/>
    <w:rsid w:val="0079359C"/>
    <w:rsid w:val="007C4E04"/>
    <w:rsid w:val="007E6C12"/>
    <w:rsid w:val="00856E23"/>
    <w:rsid w:val="008605C2"/>
    <w:rsid w:val="00880356"/>
    <w:rsid w:val="00901355"/>
    <w:rsid w:val="00914EA5"/>
    <w:rsid w:val="009632C2"/>
    <w:rsid w:val="00985DB7"/>
    <w:rsid w:val="00A14440"/>
    <w:rsid w:val="00A452A2"/>
    <w:rsid w:val="00A673D4"/>
    <w:rsid w:val="00AA1214"/>
    <w:rsid w:val="00B20180"/>
    <w:rsid w:val="00B359D4"/>
    <w:rsid w:val="00B921E5"/>
    <w:rsid w:val="00BC0AEF"/>
    <w:rsid w:val="00BC35AB"/>
    <w:rsid w:val="00C07929"/>
    <w:rsid w:val="00C323E8"/>
    <w:rsid w:val="00C75C5C"/>
    <w:rsid w:val="00C77128"/>
    <w:rsid w:val="00CE1B12"/>
    <w:rsid w:val="00CE2BD1"/>
    <w:rsid w:val="00D42C87"/>
    <w:rsid w:val="00F4345E"/>
    <w:rsid w:val="00F53CFA"/>
    <w:rsid w:val="00F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1D884"/>
  <w15:docId w15:val="{E35DC081-86EB-46BF-B1A4-861AAA06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50D"/>
    <w:pPr>
      <w:spacing w:after="120"/>
    </w:pPr>
    <w:rPr>
      <w:rFonts w:ascii="Arial" w:hAnsi="Arial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3D350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D3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D350D"/>
    <w:rPr>
      <w:rFonts w:ascii="Arial" w:hAnsi="Arial" w:cs="Arial"/>
      <w:b/>
      <w:bCs/>
      <w:sz w:val="22"/>
      <w:szCs w:val="26"/>
      <w:lang w:val="en-AU" w:eastAsia="de-DE" w:bidi="ar-SA"/>
    </w:rPr>
  </w:style>
  <w:style w:type="character" w:customStyle="1" w:styleId="Heading4Char">
    <w:name w:val="Heading 4 Char"/>
    <w:link w:val="Heading4"/>
    <w:rsid w:val="003D350D"/>
    <w:rPr>
      <w:rFonts w:ascii="Calibri" w:hAnsi="Calibri"/>
      <w:b/>
      <w:bCs/>
      <w:sz w:val="28"/>
      <w:szCs w:val="28"/>
      <w:lang w:val="en-AU" w:eastAsia="de-DE" w:bidi="ar-SA"/>
    </w:rPr>
  </w:style>
  <w:style w:type="paragraph" w:customStyle="1" w:styleId="msolistparagraph0">
    <w:name w:val="msolistparagraph"/>
    <w:basedOn w:val="Normal"/>
    <w:rsid w:val="003D35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3D35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D350D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7E6C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AA1214"/>
    <w:rPr>
      <w:rFonts w:ascii="Arial" w:hAnsi="Arial"/>
      <w:lang w:eastAsia="de-DE"/>
    </w:rPr>
  </w:style>
  <w:style w:type="character" w:styleId="PageNumber">
    <w:name w:val="page number"/>
    <w:uiPriority w:val="99"/>
    <w:semiHidden/>
    <w:unhideWhenUsed/>
    <w:rsid w:val="00AA1214"/>
  </w:style>
  <w:style w:type="paragraph" w:styleId="EndnoteText">
    <w:name w:val="endnote text"/>
    <w:basedOn w:val="Normal"/>
    <w:link w:val="EndnoteTextChar"/>
    <w:uiPriority w:val="99"/>
    <w:semiHidden/>
    <w:unhideWhenUsed/>
    <w:rsid w:val="00CE2BD1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BD1"/>
    <w:rPr>
      <w:rFonts w:ascii="Arial" w:hAnsi="Arial"/>
      <w:lang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CE2BD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3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6F"/>
    <w:rPr>
      <w:rFonts w:ascii="Tahoma" w:hAnsi="Tahoma" w:cs="Tahoma"/>
      <w:sz w:val="16"/>
      <w:szCs w:val="16"/>
      <w:lang w:eastAsia="de-DE"/>
    </w:rPr>
  </w:style>
  <w:style w:type="character" w:customStyle="1" w:styleId="HeaderChar">
    <w:name w:val="Header Char"/>
    <w:link w:val="Header"/>
    <w:rsid w:val="006E1055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E571D-0002-4F65-885A-8CF6D0BF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D8A3A-97FC-4754-A8DE-7D1D74C9DBEE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197F564A-97D8-4325-832B-DA753F580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05A173-94CB-4FC7-9AA3-55A32ED3C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Form</vt:lpstr>
    </vt:vector>
  </TitlesOfParts>
  <Company>George Weston Foods Limited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Mickovski</dc:creator>
  <cp:lastModifiedBy>Leah Pringle</cp:lastModifiedBy>
  <cp:revision>2</cp:revision>
  <cp:lastPrinted>2015-09-18T03:40:00Z</cp:lastPrinted>
  <dcterms:created xsi:type="dcterms:W3CDTF">2024-10-31T01:13:00Z</dcterms:created>
  <dcterms:modified xsi:type="dcterms:W3CDTF">2024-10-31T01:13:00Z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